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5</w:t>
      </w:r>
      <w:r>
        <w:rPr>
          <w:rFonts w:ascii="Times New Roman" w:eastAsia="Times New Roman" w:hAnsi="Times New Roman" w:cs="Times New Roman"/>
          <w:sz w:val="27"/>
          <w:szCs w:val="27"/>
        </w:rPr>
        <w:t>-_</w:t>
      </w:r>
      <w:r>
        <w:rPr>
          <w:rFonts w:ascii="Times New Roman" w:eastAsia="Times New Roman" w:hAnsi="Times New Roman" w:cs="Times New Roman"/>
          <w:sz w:val="27"/>
          <w:szCs w:val="27"/>
        </w:rPr>
        <w:t>916</w:t>
      </w:r>
      <w:r>
        <w:rPr>
          <w:rFonts w:ascii="Times New Roman" w:eastAsia="Times New Roman" w:hAnsi="Times New Roman" w:cs="Times New Roman"/>
          <w:sz w:val="27"/>
          <w:szCs w:val="27"/>
        </w:rPr>
        <w:t>_-260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86MS0063-01-2025-004210-46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07 июля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Тюменская область, г. Сургут,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410,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Афанасьевой Ю.С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7"/>
          <w:szCs w:val="27"/>
        </w:rPr>
        <w:t>ч. 1 ст. 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Афанасьевой Юлии Сергеевны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8rplc-11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13 мая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Fonts w:ascii="Times New Roman" w:eastAsia="Times New Roman" w:hAnsi="Times New Roman" w:cs="Times New Roman"/>
          <w:sz w:val="27"/>
          <w:szCs w:val="27"/>
        </w:rPr>
        <w:t>Афанасьева Ю.С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проживающая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Сургут </w:t>
      </w:r>
      <w:r>
        <w:rPr>
          <w:rFonts w:ascii="Times New Roman" w:eastAsia="Times New Roman" w:hAnsi="Times New Roman" w:cs="Times New Roman"/>
          <w:sz w:val="27"/>
          <w:szCs w:val="27"/>
        </w:rPr>
        <w:t>Мечников д. 13 кв.10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не уплатила в срок, административный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назначенный постановлением 86385860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21.01.2025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 вступившим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21.03.2025г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Афанасьева Ю.С</w:t>
      </w:r>
      <w:r>
        <w:rPr>
          <w:rFonts w:ascii="Times New Roman" w:eastAsia="Times New Roman" w:hAnsi="Times New Roman" w:cs="Times New Roman"/>
          <w:sz w:val="27"/>
          <w:szCs w:val="27"/>
        </w:rPr>
        <w:t>. при рассмотрении дела ходатайств не заявляла, признала, что не уплатила штраф.</w:t>
      </w:r>
    </w:p>
    <w:p>
      <w:pPr>
        <w:spacing w:before="0" w:after="0"/>
        <w:ind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Афанасьевой Ю.С</w:t>
      </w:r>
      <w:r>
        <w:rPr>
          <w:rFonts w:ascii="Times New Roman" w:eastAsia="Times New Roman" w:hAnsi="Times New Roman" w:cs="Times New Roman"/>
          <w:sz w:val="27"/>
          <w:szCs w:val="27"/>
        </w:rPr>
        <w:t>. в совершении правонарушения подтверждается представленными суду доказательствами, а именно: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86ХМ </w:t>
      </w:r>
      <w:r>
        <w:rPr>
          <w:rFonts w:ascii="Times New Roman" w:eastAsia="Times New Roman" w:hAnsi="Times New Roman" w:cs="Times New Roman"/>
          <w:sz w:val="27"/>
          <w:szCs w:val="27"/>
        </w:rPr>
        <w:t>412761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05.07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.2025г.;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постановлением 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86385860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21.01.2025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г., согласно которому </w:t>
      </w:r>
      <w:r>
        <w:rPr>
          <w:rFonts w:ascii="Times New Roman" w:eastAsia="Times New Roman" w:hAnsi="Times New Roman" w:cs="Times New Roman"/>
          <w:sz w:val="27"/>
          <w:szCs w:val="27"/>
        </w:rPr>
        <w:t>Афанасьева Ю.С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признана виновной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ч.1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6.24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и ей назначено административное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в данном постановлении имеется отметка о вступлении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21.03.2025г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Постановление </w:t>
      </w:r>
      <w:r>
        <w:rPr>
          <w:rFonts w:ascii="Times New Roman" w:eastAsia="Times New Roman" w:hAnsi="Times New Roman" w:cs="Times New Roman"/>
          <w:sz w:val="27"/>
          <w:szCs w:val="27"/>
        </w:rPr>
        <w:t>Афанасьевой Ю.С</w:t>
      </w:r>
      <w:r>
        <w:rPr>
          <w:rFonts w:ascii="Times New Roman" w:eastAsia="Times New Roman" w:hAnsi="Times New Roman" w:cs="Times New Roman"/>
          <w:sz w:val="27"/>
          <w:szCs w:val="27"/>
        </w:rPr>
        <w:t>. направлено почтой,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>Афанасьева Ю.С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Учитывая, что </w:t>
      </w:r>
      <w:r>
        <w:rPr>
          <w:rFonts w:ascii="Times New Roman" w:eastAsia="Times New Roman" w:hAnsi="Times New Roman" w:cs="Times New Roman"/>
          <w:sz w:val="27"/>
          <w:szCs w:val="27"/>
        </w:rPr>
        <w:t>Афанасьева Ю.С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оплатила штраф в установленный законом срок, то есть до </w:t>
      </w:r>
      <w:r>
        <w:rPr>
          <w:rFonts w:ascii="Times New Roman" w:eastAsia="Times New Roman" w:hAnsi="Times New Roman" w:cs="Times New Roman"/>
          <w:sz w:val="27"/>
          <w:szCs w:val="27"/>
        </w:rPr>
        <w:t>12.05.2025г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суд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Афанасьевой Ю.С</w:t>
      </w:r>
      <w:r>
        <w:rPr>
          <w:rFonts w:ascii="Times New Roman" w:eastAsia="Times New Roman" w:hAnsi="Times New Roman" w:cs="Times New Roman"/>
          <w:sz w:val="27"/>
          <w:szCs w:val="27"/>
        </w:rPr>
        <w:t>. в совершении правонарушения полностью доказанной.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Афанасьевой Ю.С</w:t>
      </w:r>
      <w:r>
        <w:rPr>
          <w:rFonts w:ascii="Times New Roman" w:eastAsia="Times New Roman" w:hAnsi="Times New Roman" w:cs="Times New Roman"/>
          <w:sz w:val="27"/>
          <w:szCs w:val="27"/>
        </w:rPr>
        <w:t>. суд квалифицирует по ч. 1 ст. 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КоАП РФ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4.2, ст.4.3 КоАП РФ, смягчающих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Афанасьевой Ю.С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z w:val="27"/>
          <w:szCs w:val="27"/>
        </w:rPr>
        <w:t>ранее неоднократно подвергавшейся к административном ответственности с назначением наказания в виде штрафа, его не исполнившего, в связи с чем суд считает необходимым назначить ей наказание в виде административного ареста.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Оснований для назначения наказания в виде административного штрафа суд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находит.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основании изложенного,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Афанасьеву Юлию Сергеевну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виновной в совершении административного правонарушения, предусмотренного ч. 1 ст. 20.25 КоАП РФ и назначить ей административное наказание в виде административного ареста на срок 2 (двое) суток.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со времени административного задержания с </w:t>
      </w:r>
      <w:r>
        <w:rPr>
          <w:rFonts w:ascii="Times New Roman" w:eastAsia="Times New Roman" w:hAnsi="Times New Roman" w:cs="Times New Roman"/>
          <w:sz w:val="27"/>
          <w:szCs w:val="27"/>
        </w:rPr>
        <w:t>21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часов </w:t>
      </w:r>
      <w:r>
        <w:rPr>
          <w:rFonts w:ascii="Times New Roman" w:eastAsia="Times New Roman" w:hAnsi="Times New Roman" w:cs="Times New Roman"/>
          <w:sz w:val="27"/>
          <w:szCs w:val="27"/>
        </w:rPr>
        <w:t>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 </w:t>
      </w:r>
      <w:r>
        <w:rPr>
          <w:rFonts w:ascii="Times New Roman" w:eastAsia="Times New Roman" w:hAnsi="Times New Roman" w:cs="Times New Roman"/>
          <w:sz w:val="27"/>
          <w:szCs w:val="27"/>
        </w:rPr>
        <w:t>05.07</w:t>
      </w:r>
      <w:r>
        <w:rPr>
          <w:rFonts w:ascii="Times New Roman" w:eastAsia="Times New Roman" w:hAnsi="Times New Roman" w:cs="Times New Roman"/>
          <w:sz w:val="27"/>
          <w:szCs w:val="27"/>
        </w:rPr>
        <w:t>.2025г.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течение десяти дней со дня вручения или получения копии постановления в Сургутском городском суде через мирового судебного участка № 8 Сургутского судебного района города окружного значения Сургута.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07</w:t>
      </w:r>
      <w:r>
        <w:rPr>
          <w:rFonts w:ascii="Times New Roman" w:eastAsia="Times New Roman" w:hAnsi="Times New Roman" w:cs="Times New Roman"/>
          <w:sz w:val="20"/>
          <w:szCs w:val="20"/>
        </w:rPr>
        <w:t>__»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июля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>916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-2608/2025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11">
    <w:name w:val="cat-UserDefined grp-28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